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FD4CC" w14:textId="77777777" w:rsidR="00540B03" w:rsidRDefault="00540B03" w:rsidP="00540B03">
      <w:pPr>
        <w:widowControl w:val="0"/>
        <w:autoSpaceDE w:val="0"/>
        <w:autoSpaceDN w:val="0"/>
        <w:adjustRightInd w:val="0"/>
        <w:ind w:right="72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===========README==========</w:t>
      </w:r>
    </w:p>
    <w:p w14:paraId="09139B30" w14:textId="77777777" w:rsidR="00540B03" w:rsidRDefault="00540B03" w:rsidP="00540B03">
      <w:pPr>
        <w:rPr>
          <w:rFonts w:ascii="Times" w:hAnsi="Times"/>
          <w:i/>
          <w:sz w:val="30"/>
          <w:szCs w:val="30"/>
        </w:rPr>
      </w:pPr>
    </w:p>
    <w:p w14:paraId="50352454" w14:textId="77777777" w:rsidR="00540B03" w:rsidRPr="00540B03" w:rsidRDefault="00540B03" w:rsidP="00540B03">
      <w:pPr>
        <w:rPr>
          <w:rFonts w:ascii="Times" w:hAnsi="Times"/>
          <w:i/>
          <w:sz w:val="30"/>
          <w:szCs w:val="30"/>
        </w:rPr>
      </w:pPr>
      <w:r w:rsidRPr="00540B03">
        <w:rPr>
          <w:rFonts w:ascii="Times" w:hAnsi="Times"/>
          <w:i/>
          <w:sz w:val="30"/>
          <w:szCs w:val="30"/>
        </w:rPr>
        <w:t>American Mineralogist, Volume 101, pages 819–840, 2016</w:t>
      </w:r>
    </w:p>
    <w:p w14:paraId="21BF8495" w14:textId="77777777" w:rsidR="00540B03" w:rsidRDefault="00540B03" w:rsidP="00540B03">
      <w:pPr>
        <w:rPr>
          <w:rFonts w:ascii="Times" w:hAnsi="Times"/>
          <w:b/>
          <w:sz w:val="30"/>
          <w:szCs w:val="30"/>
        </w:rPr>
      </w:pPr>
    </w:p>
    <w:p w14:paraId="4B4E0858" w14:textId="77777777" w:rsidR="00540B03" w:rsidRPr="00540B03" w:rsidRDefault="00540B03" w:rsidP="00540B03">
      <w:pPr>
        <w:rPr>
          <w:rFonts w:ascii="Times" w:hAnsi="Times"/>
          <w:b/>
          <w:sz w:val="30"/>
          <w:szCs w:val="30"/>
        </w:rPr>
      </w:pPr>
      <w:r w:rsidRPr="00540B03">
        <w:rPr>
          <w:rFonts w:ascii="Times" w:hAnsi="Times"/>
          <w:b/>
          <w:sz w:val="30"/>
          <w:szCs w:val="30"/>
        </w:rPr>
        <w:t>Rates and styles of planetary cooling on Earth, Moon, Mars, and Vesta, using new models for oxygen fugacity, ferric-ferrous ratios, olivine-liquid Fe-Mg exchange, and mantle potential temperature</w:t>
      </w:r>
    </w:p>
    <w:p w14:paraId="0BA2E500" w14:textId="77777777" w:rsidR="00C76742" w:rsidRDefault="00540B03" w:rsidP="00540B03">
      <w:pPr>
        <w:rPr>
          <w:rFonts w:ascii="Times" w:hAnsi="Times"/>
          <w:sz w:val="30"/>
          <w:szCs w:val="30"/>
        </w:rPr>
      </w:pPr>
      <w:r w:rsidRPr="00540B03">
        <w:rPr>
          <w:rFonts w:ascii="Times" w:hAnsi="Times"/>
          <w:sz w:val="30"/>
          <w:szCs w:val="30"/>
        </w:rPr>
        <w:t>Keith</w:t>
      </w:r>
      <w:r>
        <w:rPr>
          <w:rFonts w:ascii="Times" w:hAnsi="Times"/>
          <w:sz w:val="30"/>
          <w:szCs w:val="30"/>
        </w:rPr>
        <w:t xml:space="preserve"> </w:t>
      </w:r>
      <w:proofErr w:type="spellStart"/>
      <w:r w:rsidRPr="00540B03">
        <w:rPr>
          <w:rFonts w:ascii="Times" w:hAnsi="Times"/>
          <w:sz w:val="30"/>
          <w:szCs w:val="30"/>
        </w:rPr>
        <w:t>Puti</w:t>
      </w:r>
      <w:r>
        <w:rPr>
          <w:rFonts w:ascii="Times" w:hAnsi="Times"/>
          <w:sz w:val="30"/>
          <w:szCs w:val="30"/>
        </w:rPr>
        <w:t>rk</w:t>
      </w:r>
      <w:r w:rsidRPr="00540B03">
        <w:rPr>
          <w:rFonts w:ascii="Times" w:hAnsi="Times"/>
          <w:sz w:val="30"/>
          <w:szCs w:val="30"/>
        </w:rPr>
        <w:t>a</w:t>
      </w:r>
      <w:proofErr w:type="spellEnd"/>
    </w:p>
    <w:p w14:paraId="0337D9FD" w14:textId="77777777" w:rsidR="00540B03" w:rsidRPr="00540B03" w:rsidRDefault="00540B03" w:rsidP="00540B03">
      <w:pPr>
        <w:rPr>
          <w:rFonts w:ascii="Times" w:hAnsi="Times"/>
          <w:sz w:val="30"/>
          <w:szCs w:val="30"/>
        </w:rPr>
      </w:pPr>
    </w:p>
    <w:p w14:paraId="10B2801A" w14:textId="77777777" w:rsidR="00540B03" w:rsidRDefault="00540B03" w:rsidP="00540B03">
      <w:r>
        <w:t xml:space="preserve">Deposit </w:t>
      </w:r>
      <w:r w:rsidRPr="009A1B98">
        <w:t>Item #AM-16-4</w:t>
      </w:r>
      <w:r>
        <w:t>5402</w:t>
      </w:r>
    </w:p>
    <w:p w14:paraId="2AE919F9" w14:textId="77777777" w:rsidR="00540B03" w:rsidRDefault="00540B03">
      <w:pPr>
        <w:rPr>
          <w:rFonts w:ascii="Times" w:hAnsi="Times"/>
          <w:sz w:val="30"/>
          <w:szCs w:val="30"/>
        </w:rPr>
      </w:pPr>
    </w:p>
    <w:p w14:paraId="4B963C99" w14:textId="77777777" w:rsidR="00540B03" w:rsidRDefault="00540B03" w:rsidP="00581C2C">
      <w:pPr>
        <w:pStyle w:val="ListParagraph"/>
        <w:numPr>
          <w:ilvl w:val="0"/>
          <w:numId w:val="1"/>
        </w:numPr>
        <w:rPr>
          <w:rFonts w:ascii="Times" w:hAnsi="Times"/>
          <w:sz w:val="30"/>
          <w:szCs w:val="30"/>
        </w:rPr>
      </w:pPr>
      <w:r w:rsidRPr="00540B03">
        <w:rPr>
          <w:rFonts w:ascii="Times" w:hAnsi="Times"/>
          <w:sz w:val="30"/>
          <w:szCs w:val="30"/>
        </w:rPr>
        <w:t xml:space="preserve">Table 2 </w:t>
      </w:r>
    </w:p>
    <w:p w14:paraId="5D9F9CEF" w14:textId="77777777" w:rsidR="00540B03" w:rsidRPr="00540B03" w:rsidRDefault="00540B03" w:rsidP="00581C2C">
      <w:pPr>
        <w:pStyle w:val="ListParagraph"/>
        <w:numPr>
          <w:ilvl w:val="0"/>
          <w:numId w:val="1"/>
        </w:numPr>
        <w:rPr>
          <w:rFonts w:ascii="Times" w:hAnsi="Times"/>
          <w:sz w:val="30"/>
          <w:szCs w:val="30"/>
        </w:rPr>
      </w:pPr>
      <w:r>
        <w:rPr>
          <w:rFonts w:ascii="Times" w:hAnsi="Times"/>
          <w:sz w:val="30"/>
          <w:szCs w:val="30"/>
        </w:rPr>
        <w:t xml:space="preserve">Mantle </w:t>
      </w:r>
      <w:proofErr w:type="spellStart"/>
      <w:r>
        <w:rPr>
          <w:rFonts w:ascii="Times" w:hAnsi="Times"/>
          <w:sz w:val="30"/>
          <w:szCs w:val="30"/>
        </w:rPr>
        <w:t>Tp</w:t>
      </w:r>
      <w:proofErr w:type="spellEnd"/>
      <w:r>
        <w:rPr>
          <w:rFonts w:ascii="Times" w:hAnsi="Times"/>
          <w:sz w:val="30"/>
          <w:szCs w:val="30"/>
        </w:rPr>
        <w:t xml:space="preserve"> </w:t>
      </w:r>
      <w:proofErr w:type="spellStart"/>
      <w:r>
        <w:rPr>
          <w:rFonts w:ascii="Times" w:hAnsi="Times"/>
          <w:sz w:val="30"/>
          <w:szCs w:val="30"/>
        </w:rPr>
        <w:t>Calcs</w:t>
      </w:r>
      <w:proofErr w:type="spellEnd"/>
      <w:r w:rsidRPr="00540B03">
        <w:rPr>
          <w:rFonts w:ascii="Times" w:hAnsi="Times"/>
          <w:sz w:val="30"/>
          <w:szCs w:val="30"/>
        </w:rPr>
        <w:t xml:space="preserve"> </w:t>
      </w:r>
      <w:bookmarkStart w:id="0" w:name="_GoBack"/>
      <w:bookmarkEnd w:id="0"/>
    </w:p>
    <w:sectPr w:rsidR="00540B03" w:rsidRPr="00540B03" w:rsidSect="00F141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83BE6"/>
    <w:multiLevelType w:val="hybridMultilevel"/>
    <w:tmpl w:val="4F3C15C0"/>
    <w:lvl w:ilvl="0" w:tplc="77380E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B03"/>
    <w:rsid w:val="00540B03"/>
    <w:rsid w:val="00C76742"/>
    <w:rsid w:val="00E855E5"/>
    <w:rsid w:val="00F1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A9B5D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0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7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Macintosh Word</Application>
  <DocSecurity>0</DocSecurity>
  <Lines>2</Lines>
  <Paragraphs>1</Paragraphs>
  <ScaleCrop>false</ScaleCrop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Elrod</dc:creator>
  <cp:keywords/>
  <dc:description/>
  <cp:lastModifiedBy>Christine Elrod</cp:lastModifiedBy>
  <cp:revision>1</cp:revision>
  <dcterms:created xsi:type="dcterms:W3CDTF">2018-02-21T15:35:00Z</dcterms:created>
  <dcterms:modified xsi:type="dcterms:W3CDTF">2018-02-21T15:37:00Z</dcterms:modified>
</cp:coreProperties>
</file>